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89" w:type="dxa"/>
        <w:jc w:val="center"/>
        <w:tblLook w:val="01E0" w:firstRow="1" w:lastRow="1" w:firstColumn="1" w:lastColumn="1" w:noHBand="0" w:noVBand="0"/>
      </w:tblPr>
      <w:tblGrid>
        <w:gridCol w:w="2931"/>
        <w:gridCol w:w="2931"/>
        <w:gridCol w:w="2927"/>
      </w:tblGrid>
      <w:tr w:rsidR="00A97099" w:rsidRPr="00A97099" w:rsidTr="00684597">
        <w:trPr>
          <w:trHeight w:val="317"/>
          <w:jc w:val="center"/>
        </w:trPr>
        <w:tc>
          <w:tcPr>
            <w:tcW w:w="2931" w:type="dxa"/>
            <w:tcBorders>
              <w:top w:val="nil"/>
              <w:left w:val="nil"/>
              <w:bottom w:val="single" w:sz="4" w:space="0" w:color="660066"/>
              <w:right w:val="nil"/>
            </w:tcBorders>
            <w:vAlign w:val="center"/>
            <w:hideMark/>
          </w:tcPr>
          <w:p w:rsidR="00A97099" w:rsidRPr="00A97099" w:rsidRDefault="00A97099" w:rsidP="00684597">
            <w:pPr>
              <w:tabs>
                <w:tab w:val="left" w:pos="567"/>
                <w:tab w:val="center" w:pos="994"/>
                <w:tab w:val="center" w:pos="3543"/>
                <w:tab w:val="right" w:pos="6520"/>
              </w:tabs>
              <w:spacing w:after="0" w:line="240" w:lineRule="exact"/>
              <w:rPr>
                <w:rFonts w:ascii="Times New Roman" w:eastAsia="Times New Roman" w:hAnsi="Times New Roman" w:cs="Times New Roman"/>
                <w:sz w:val="20"/>
                <w:szCs w:val="20"/>
                <w:lang w:eastAsia="tr-TR"/>
              </w:rPr>
            </w:pPr>
            <w:bookmarkStart w:id="0" w:name="_GoBack"/>
            <w:r w:rsidRPr="00A97099">
              <w:rPr>
                <w:rFonts w:ascii="Times New Roman" w:eastAsia="Times New Roman" w:hAnsi="Times New Roman" w:cs="Times New Roman"/>
                <w:sz w:val="20"/>
                <w:szCs w:val="20"/>
                <w:lang w:eastAsia="tr-TR"/>
              </w:rPr>
              <w:t>19 Eylül 2018 ÇARŞAMBA</w:t>
            </w:r>
          </w:p>
        </w:tc>
        <w:tc>
          <w:tcPr>
            <w:tcW w:w="2931" w:type="dxa"/>
            <w:tcBorders>
              <w:top w:val="nil"/>
              <w:left w:val="nil"/>
              <w:bottom w:val="single" w:sz="4" w:space="0" w:color="660066"/>
              <w:right w:val="nil"/>
            </w:tcBorders>
            <w:vAlign w:val="center"/>
            <w:hideMark/>
          </w:tcPr>
          <w:p w:rsidR="00A97099" w:rsidRPr="00A97099" w:rsidRDefault="00A97099" w:rsidP="00684597">
            <w:pPr>
              <w:tabs>
                <w:tab w:val="left" w:pos="567"/>
                <w:tab w:val="center" w:pos="994"/>
                <w:tab w:val="center" w:pos="3543"/>
                <w:tab w:val="right" w:pos="6520"/>
              </w:tabs>
              <w:spacing w:after="0" w:line="240" w:lineRule="exact"/>
              <w:jc w:val="center"/>
              <w:rPr>
                <w:rFonts w:ascii="Times New Roman" w:eastAsia="Times New Roman" w:hAnsi="Times New Roman" w:cs="Times New Roman"/>
                <w:b/>
                <w:sz w:val="20"/>
                <w:szCs w:val="20"/>
                <w:lang w:eastAsia="tr-TR"/>
              </w:rPr>
            </w:pPr>
            <w:r w:rsidRPr="00A97099">
              <w:rPr>
                <w:rFonts w:ascii="Times New Roman" w:eastAsia="Times New Roman" w:hAnsi="Times New Roman" w:cs="Times New Roman"/>
                <w:b/>
                <w:sz w:val="20"/>
                <w:szCs w:val="20"/>
                <w:lang w:eastAsia="tr-TR"/>
              </w:rPr>
              <w:t>Resmî Gazete</w:t>
            </w:r>
          </w:p>
        </w:tc>
        <w:tc>
          <w:tcPr>
            <w:tcW w:w="2927" w:type="dxa"/>
            <w:tcBorders>
              <w:top w:val="nil"/>
              <w:left w:val="nil"/>
              <w:bottom w:val="single" w:sz="4" w:space="0" w:color="660066"/>
              <w:right w:val="nil"/>
            </w:tcBorders>
            <w:vAlign w:val="center"/>
            <w:hideMark/>
          </w:tcPr>
          <w:p w:rsidR="00A97099" w:rsidRPr="00A97099" w:rsidRDefault="00A97099" w:rsidP="00684597">
            <w:pPr>
              <w:spacing w:before="100" w:beforeAutospacing="1" w:after="100" w:afterAutospacing="1" w:line="240" w:lineRule="auto"/>
              <w:jc w:val="right"/>
              <w:rPr>
                <w:rFonts w:ascii="Times New Roman" w:eastAsia="Times New Roman" w:hAnsi="Times New Roman" w:cs="Times New Roman"/>
                <w:sz w:val="20"/>
                <w:szCs w:val="20"/>
                <w:lang w:eastAsia="tr-TR"/>
              </w:rPr>
            </w:pPr>
            <w:proofErr w:type="gramStart"/>
            <w:r w:rsidRPr="00A97099">
              <w:rPr>
                <w:rFonts w:ascii="Times New Roman" w:eastAsia="Times New Roman" w:hAnsi="Times New Roman" w:cs="Times New Roman"/>
                <w:sz w:val="20"/>
                <w:szCs w:val="20"/>
                <w:lang w:eastAsia="tr-TR"/>
              </w:rPr>
              <w:t>Sayı : 30540</w:t>
            </w:r>
            <w:proofErr w:type="gramEnd"/>
          </w:p>
        </w:tc>
      </w:tr>
    </w:tbl>
    <w:p w:rsidR="00A97099" w:rsidRPr="00A97099" w:rsidRDefault="00A97099" w:rsidP="00A97099">
      <w:pPr>
        <w:pStyle w:val="AralkYok"/>
        <w:rPr>
          <w:rFonts w:ascii="Times New Roman" w:hAnsi="Times New Roman" w:cs="Times New Roman"/>
          <w:sz w:val="20"/>
          <w:szCs w:val="20"/>
        </w:rPr>
      </w:pPr>
    </w:p>
    <w:p w:rsidR="00A97099" w:rsidRPr="00A97099" w:rsidRDefault="00A97099" w:rsidP="00A97099">
      <w:pPr>
        <w:tabs>
          <w:tab w:val="left" w:pos="566"/>
        </w:tabs>
        <w:spacing w:after="0" w:line="240" w:lineRule="exact"/>
        <w:jc w:val="center"/>
        <w:rPr>
          <w:rFonts w:ascii="Times New Roman" w:eastAsia="Times New Roman" w:hAnsi="Times New Roman" w:cs="Times New Roman"/>
          <w:b/>
          <w:sz w:val="18"/>
          <w:szCs w:val="18"/>
          <w:lang w:eastAsia="tr-TR"/>
        </w:rPr>
      </w:pPr>
      <w:r w:rsidRPr="00A97099">
        <w:rPr>
          <w:rFonts w:ascii="Times New Roman" w:eastAsia="Times New Roman" w:hAnsi="Times New Roman" w:cs="Times New Roman"/>
          <w:b/>
          <w:sz w:val="18"/>
          <w:szCs w:val="18"/>
          <w:lang w:eastAsia="tr-TR"/>
        </w:rPr>
        <w:t>DÖVİZ POZİSYONUNU ETKİLEYEN İŞLEMLERİN TÜRKİYE CUMHURİYET</w:t>
      </w:r>
    </w:p>
    <w:p w:rsidR="00A97099" w:rsidRPr="00A97099" w:rsidRDefault="00A97099" w:rsidP="00A97099">
      <w:pPr>
        <w:tabs>
          <w:tab w:val="left" w:pos="566"/>
        </w:tabs>
        <w:spacing w:after="0" w:line="240" w:lineRule="exact"/>
        <w:jc w:val="center"/>
        <w:rPr>
          <w:rFonts w:ascii="Times New Roman" w:eastAsia="Times New Roman" w:hAnsi="Times New Roman" w:cs="Times New Roman"/>
          <w:b/>
          <w:sz w:val="18"/>
          <w:szCs w:val="18"/>
          <w:lang w:eastAsia="tr-TR"/>
        </w:rPr>
      </w:pPr>
      <w:r w:rsidRPr="00A97099">
        <w:rPr>
          <w:rFonts w:ascii="Times New Roman" w:eastAsia="Times New Roman" w:hAnsi="Times New Roman" w:cs="Times New Roman"/>
          <w:b/>
          <w:sz w:val="18"/>
          <w:szCs w:val="18"/>
          <w:lang w:eastAsia="tr-TR"/>
        </w:rPr>
        <w:t>MERKEZ BANKASI TARAFINDAN İZLENMESİNE İLİŞKİN USUL VE</w:t>
      </w:r>
    </w:p>
    <w:p w:rsidR="00A97099" w:rsidRPr="00A97099" w:rsidRDefault="00A97099" w:rsidP="00A97099">
      <w:pPr>
        <w:tabs>
          <w:tab w:val="left" w:pos="566"/>
        </w:tabs>
        <w:spacing w:after="0" w:line="240" w:lineRule="exact"/>
        <w:jc w:val="center"/>
        <w:rPr>
          <w:rFonts w:ascii="Times New Roman" w:eastAsia="Times New Roman" w:hAnsi="Times New Roman" w:cs="Times New Roman"/>
          <w:b/>
          <w:sz w:val="18"/>
          <w:szCs w:val="18"/>
          <w:lang w:eastAsia="tr-TR"/>
        </w:rPr>
      </w:pPr>
      <w:r w:rsidRPr="00A97099">
        <w:rPr>
          <w:rFonts w:ascii="Times New Roman" w:eastAsia="Times New Roman" w:hAnsi="Times New Roman" w:cs="Times New Roman"/>
          <w:b/>
          <w:sz w:val="18"/>
          <w:szCs w:val="18"/>
          <w:lang w:eastAsia="tr-TR"/>
        </w:rPr>
        <w:t>ESASLAR HAKKINDA YÖNETMELİKTE DEĞİŞİKLİK</w:t>
      </w:r>
    </w:p>
    <w:p w:rsidR="00A97099" w:rsidRDefault="00A97099" w:rsidP="00A97099">
      <w:pPr>
        <w:tabs>
          <w:tab w:val="left" w:pos="566"/>
        </w:tabs>
        <w:spacing w:after="0" w:line="240" w:lineRule="exact"/>
        <w:jc w:val="center"/>
        <w:rPr>
          <w:rFonts w:ascii="Times New Roman" w:eastAsia="Times New Roman" w:hAnsi="Times New Roman" w:cs="Times New Roman"/>
          <w:b/>
          <w:sz w:val="18"/>
          <w:szCs w:val="18"/>
          <w:lang w:eastAsia="tr-TR"/>
        </w:rPr>
      </w:pPr>
      <w:r w:rsidRPr="00A97099">
        <w:rPr>
          <w:rFonts w:ascii="Times New Roman" w:eastAsia="Times New Roman" w:hAnsi="Times New Roman" w:cs="Times New Roman"/>
          <w:b/>
          <w:sz w:val="18"/>
          <w:szCs w:val="18"/>
          <w:lang w:eastAsia="tr-TR"/>
        </w:rPr>
        <w:t>YAPILMASINA DAİR YÖNETMELİK</w:t>
      </w:r>
    </w:p>
    <w:p w:rsidR="00793D17" w:rsidRPr="00A97099" w:rsidRDefault="00793D17" w:rsidP="00793D17">
      <w:pPr>
        <w:tabs>
          <w:tab w:val="left" w:pos="566"/>
        </w:tabs>
        <w:spacing w:after="0" w:line="240" w:lineRule="exact"/>
        <w:rPr>
          <w:rFonts w:ascii="Times New Roman" w:eastAsia="Times New Roman" w:hAnsi="Times New Roman" w:cs="Times New Roman"/>
          <w:b/>
          <w:sz w:val="18"/>
          <w:szCs w:val="18"/>
          <w:lang w:eastAsia="tr-TR"/>
        </w:rPr>
      </w:pPr>
    </w:p>
    <w:p w:rsidR="00A97099" w:rsidRPr="00A97099" w:rsidRDefault="00A97099" w:rsidP="00A9709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97099">
        <w:rPr>
          <w:rFonts w:ascii="Times New Roman" w:eastAsia="Times New Roman" w:hAnsi="Times New Roman" w:cs="Times New Roman"/>
          <w:b/>
          <w:sz w:val="18"/>
          <w:szCs w:val="18"/>
          <w:lang w:eastAsia="tr-TR"/>
        </w:rPr>
        <w:t>MADDE 1 –</w:t>
      </w:r>
      <w:r w:rsidRPr="00A97099">
        <w:rPr>
          <w:rFonts w:ascii="Times New Roman" w:eastAsia="Times New Roman" w:hAnsi="Times New Roman" w:cs="Times New Roman"/>
          <w:sz w:val="18"/>
          <w:szCs w:val="18"/>
          <w:lang w:eastAsia="tr-TR"/>
        </w:rPr>
        <w:t xml:space="preserve"> </w:t>
      </w:r>
      <w:proofErr w:type="gramStart"/>
      <w:r w:rsidRPr="00A97099">
        <w:rPr>
          <w:rFonts w:ascii="Times New Roman" w:eastAsia="Times New Roman" w:hAnsi="Times New Roman" w:cs="Times New Roman"/>
          <w:sz w:val="18"/>
          <w:szCs w:val="18"/>
          <w:lang w:eastAsia="tr-TR"/>
        </w:rPr>
        <w:t>17/2/2018</w:t>
      </w:r>
      <w:proofErr w:type="gramEnd"/>
      <w:r w:rsidRPr="00A97099">
        <w:rPr>
          <w:rFonts w:ascii="Times New Roman" w:eastAsia="Times New Roman" w:hAnsi="Times New Roman" w:cs="Times New Roman"/>
          <w:sz w:val="18"/>
          <w:szCs w:val="18"/>
          <w:lang w:eastAsia="tr-TR"/>
        </w:rPr>
        <w:t xml:space="preserve"> tarihli ve 30335 sayılı Resmî </w:t>
      </w:r>
      <w:proofErr w:type="spellStart"/>
      <w:r w:rsidRPr="00A97099">
        <w:rPr>
          <w:rFonts w:ascii="Times New Roman" w:eastAsia="Times New Roman" w:hAnsi="Times New Roman" w:cs="Times New Roman"/>
          <w:sz w:val="18"/>
          <w:szCs w:val="18"/>
          <w:lang w:eastAsia="tr-TR"/>
        </w:rPr>
        <w:t>Gazete’de</w:t>
      </w:r>
      <w:proofErr w:type="spellEnd"/>
      <w:r w:rsidRPr="00A97099">
        <w:rPr>
          <w:rFonts w:ascii="Times New Roman" w:eastAsia="Times New Roman" w:hAnsi="Times New Roman" w:cs="Times New Roman"/>
          <w:sz w:val="18"/>
          <w:szCs w:val="18"/>
          <w:lang w:eastAsia="tr-TR"/>
        </w:rPr>
        <w:t xml:space="preserve"> yayımlanan Döviz Pozisyonunu Etkileyen İşlemlerin Türkiye Cumhuriyet Merkez Bankası Tarafından İzlenmesine İlişkin Usul ve Esaslar Hakkında Yönetmeliğin 4 üncü maddesinin birinci fıkrasının (g) bendi aşağıdaki şekilde değiştirilmiştir.</w:t>
      </w:r>
    </w:p>
    <w:p w:rsidR="00A97099" w:rsidRPr="00A97099" w:rsidRDefault="00A97099" w:rsidP="00A9709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97099">
        <w:rPr>
          <w:rFonts w:ascii="Times New Roman" w:eastAsia="Times New Roman" w:hAnsi="Times New Roman" w:cs="Times New Roman"/>
          <w:sz w:val="18"/>
          <w:szCs w:val="18"/>
          <w:lang w:eastAsia="tr-TR"/>
        </w:rPr>
        <w:t xml:space="preserve">“g) Firma: Bildirimle yükümlü olan gerçek kişiler ile </w:t>
      </w:r>
      <w:proofErr w:type="gramStart"/>
      <w:r w:rsidRPr="00A97099">
        <w:rPr>
          <w:rFonts w:ascii="Times New Roman" w:eastAsia="Times New Roman" w:hAnsi="Times New Roman" w:cs="Times New Roman"/>
          <w:sz w:val="18"/>
          <w:szCs w:val="18"/>
          <w:lang w:eastAsia="tr-TR"/>
        </w:rPr>
        <w:t>19/10/2005</w:t>
      </w:r>
      <w:proofErr w:type="gramEnd"/>
      <w:r w:rsidRPr="00A97099">
        <w:rPr>
          <w:rFonts w:ascii="Times New Roman" w:eastAsia="Times New Roman" w:hAnsi="Times New Roman" w:cs="Times New Roman"/>
          <w:sz w:val="18"/>
          <w:szCs w:val="18"/>
          <w:lang w:eastAsia="tr-TR"/>
        </w:rPr>
        <w:t xml:space="preserve"> tarihli ve 5411 sayılı Bankacılık Kanununda tanımlanan banka ve finansal kuruluşlar haricindeki özel hukuk tüzel kişilerini, büyükşehir belediyeleri ve belediyeler ile bunların bağlı işletme ve idareleri ile sermayelerinin yarısından fazlasına tek başına veya birlikte sahip oldukları iktisadi teşebbüslerini, kamu iktisadi teşebbüslerini ve yükseköğretim kurumlarını,”</w:t>
      </w:r>
    </w:p>
    <w:p w:rsidR="00A97099" w:rsidRPr="00A97099" w:rsidRDefault="00A97099" w:rsidP="00A9709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97099">
        <w:rPr>
          <w:rFonts w:ascii="Times New Roman" w:eastAsia="Times New Roman" w:hAnsi="Times New Roman" w:cs="Times New Roman"/>
          <w:b/>
          <w:sz w:val="18"/>
          <w:szCs w:val="18"/>
          <w:lang w:eastAsia="tr-TR"/>
        </w:rPr>
        <w:t xml:space="preserve">MADDE 2 – </w:t>
      </w:r>
      <w:r w:rsidRPr="00A97099">
        <w:rPr>
          <w:rFonts w:ascii="Times New Roman" w:eastAsia="Times New Roman" w:hAnsi="Times New Roman" w:cs="Times New Roman"/>
          <w:sz w:val="18"/>
          <w:szCs w:val="18"/>
          <w:lang w:eastAsia="tr-TR"/>
        </w:rPr>
        <w:t>Aynı Yönetmeliğin 5 inci maddesine aşağıdaki fıkra eklenmiştir.</w:t>
      </w:r>
    </w:p>
    <w:p w:rsidR="00A97099" w:rsidRPr="00A97099" w:rsidRDefault="00A97099" w:rsidP="00A9709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97099">
        <w:rPr>
          <w:rFonts w:ascii="Times New Roman" w:eastAsia="Times New Roman" w:hAnsi="Times New Roman" w:cs="Times New Roman"/>
          <w:sz w:val="18"/>
          <w:szCs w:val="18"/>
          <w:lang w:eastAsia="tr-TR"/>
        </w:rPr>
        <w:t>“(6) Büyükşehir belediyeleri, belediyeler, bunların bağlı işletme ve idareleri ile yükseköğretim kurumlarına bu Yönetmeliğin bağımsız denetime ilişkin hükümleri uygulanmaz.”</w:t>
      </w:r>
    </w:p>
    <w:p w:rsidR="00A97099" w:rsidRPr="00A97099" w:rsidRDefault="00A97099" w:rsidP="00A9709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97099">
        <w:rPr>
          <w:rFonts w:ascii="Times New Roman" w:eastAsia="Times New Roman" w:hAnsi="Times New Roman" w:cs="Times New Roman"/>
          <w:b/>
          <w:sz w:val="18"/>
          <w:szCs w:val="18"/>
          <w:lang w:eastAsia="tr-TR"/>
        </w:rPr>
        <w:t xml:space="preserve">MADDE 3 – </w:t>
      </w:r>
      <w:r w:rsidRPr="00A97099">
        <w:rPr>
          <w:rFonts w:ascii="Times New Roman" w:eastAsia="Times New Roman" w:hAnsi="Times New Roman" w:cs="Times New Roman"/>
          <w:sz w:val="18"/>
          <w:szCs w:val="18"/>
          <w:lang w:eastAsia="tr-TR"/>
        </w:rPr>
        <w:t xml:space="preserve">Aynı Yönetmeliğin 6 </w:t>
      </w:r>
      <w:proofErr w:type="spellStart"/>
      <w:r w:rsidRPr="00A97099">
        <w:rPr>
          <w:rFonts w:ascii="Times New Roman" w:eastAsia="Times New Roman" w:hAnsi="Times New Roman" w:cs="Times New Roman"/>
          <w:sz w:val="18"/>
          <w:szCs w:val="18"/>
          <w:lang w:eastAsia="tr-TR"/>
        </w:rPr>
        <w:t>ncı</w:t>
      </w:r>
      <w:proofErr w:type="spellEnd"/>
      <w:r w:rsidRPr="00A97099">
        <w:rPr>
          <w:rFonts w:ascii="Times New Roman" w:eastAsia="Times New Roman" w:hAnsi="Times New Roman" w:cs="Times New Roman"/>
          <w:sz w:val="18"/>
          <w:szCs w:val="18"/>
          <w:lang w:eastAsia="tr-TR"/>
        </w:rPr>
        <w:t xml:space="preserve"> maddesinin üçüncü fıkrası aşağıdaki şekilde değiştirilmiş ve aynı maddeye aşağıdaki fıkra eklenmiştir.</w:t>
      </w:r>
    </w:p>
    <w:p w:rsidR="00A97099" w:rsidRPr="00A97099" w:rsidRDefault="00A97099" w:rsidP="00A9709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97099">
        <w:rPr>
          <w:rFonts w:ascii="Times New Roman" w:eastAsia="Times New Roman" w:hAnsi="Times New Roman" w:cs="Times New Roman"/>
          <w:sz w:val="18"/>
          <w:szCs w:val="18"/>
          <w:lang w:eastAsia="tr-TR"/>
        </w:rPr>
        <w:t>“(3) Bildirimler, finansal raporlama çerçevesine uygun olarak ilgili yılın 31 Mart, 30 Haziran ve 30 Eylül tarihlerinde sona eren ara hesap dönemleri için takip eden ikinci ayın sonuna kadar ve 31 Aralık tarihinde sona eren yıllık hesap dönemi için takip eden üçüncü ayın sonuna kadar tamamlanır.”</w:t>
      </w:r>
    </w:p>
    <w:p w:rsidR="00A97099" w:rsidRPr="00A97099" w:rsidRDefault="00A97099" w:rsidP="00A9709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97099">
        <w:rPr>
          <w:rFonts w:ascii="Times New Roman" w:eastAsia="Times New Roman" w:hAnsi="Times New Roman" w:cs="Times New Roman"/>
          <w:sz w:val="18"/>
          <w:szCs w:val="18"/>
          <w:lang w:eastAsia="tr-TR"/>
        </w:rPr>
        <w:t>“(4) Özel hesap dönemi uygulayan firmaların bildirimleri, finansal raporlama çerçevesine uygun olarak ilgili yılın üçer aylık dönemlerinde sona eren ara hesap dönemleri için takip eden ikinci ayın sonuna kadar, yıllık hesap dönemi için takip eden üçüncü ayın sonuna kadar tamamlanır.”</w:t>
      </w:r>
    </w:p>
    <w:p w:rsidR="00A97099" w:rsidRPr="00A97099" w:rsidRDefault="00A97099" w:rsidP="00A9709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97099">
        <w:rPr>
          <w:rFonts w:ascii="Times New Roman" w:eastAsia="Times New Roman" w:hAnsi="Times New Roman" w:cs="Times New Roman"/>
          <w:b/>
          <w:sz w:val="18"/>
          <w:szCs w:val="18"/>
          <w:lang w:eastAsia="tr-TR"/>
        </w:rPr>
        <w:t xml:space="preserve">MADDE 4 – </w:t>
      </w:r>
      <w:r w:rsidRPr="00A97099">
        <w:rPr>
          <w:rFonts w:ascii="Times New Roman" w:eastAsia="Times New Roman" w:hAnsi="Times New Roman" w:cs="Times New Roman"/>
          <w:sz w:val="18"/>
          <w:szCs w:val="18"/>
          <w:lang w:eastAsia="tr-TR"/>
        </w:rPr>
        <w:t xml:space="preserve">Aynı Yönetmeliğin 7 </w:t>
      </w:r>
      <w:proofErr w:type="spellStart"/>
      <w:r w:rsidRPr="00A97099">
        <w:rPr>
          <w:rFonts w:ascii="Times New Roman" w:eastAsia="Times New Roman" w:hAnsi="Times New Roman" w:cs="Times New Roman"/>
          <w:sz w:val="18"/>
          <w:szCs w:val="18"/>
          <w:lang w:eastAsia="tr-TR"/>
        </w:rPr>
        <w:t>nci</w:t>
      </w:r>
      <w:proofErr w:type="spellEnd"/>
      <w:r w:rsidRPr="00A97099">
        <w:rPr>
          <w:rFonts w:ascii="Times New Roman" w:eastAsia="Times New Roman" w:hAnsi="Times New Roman" w:cs="Times New Roman"/>
          <w:sz w:val="18"/>
          <w:szCs w:val="18"/>
          <w:lang w:eastAsia="tr-TR"/>
        </w:rPr>
        <w:t xml:space="preserve"> maddesinin birinci fıkrası aşağıdaki şekilde değiştirilmiştir.</w:t>
      </w:r>
    </w:p>
    <w:p w:rsidR="00A97099" w:rsidRPr="00A97099" w:rsidRDefault="00A97099" w:rsidP="00A9709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97099">
        <w:rPr>
          <w:rFonts w:ascii="Times New Roman" w:eastAsia="Times New Roman" w:hAnsi="Times New Roman" w:cs="Times New Roman"/>
          <w:sz w:val="18"/>
          <w:szCs w:val="18"/>
          <w:lang w:eastAsia="tr-TR"/>
        </w:rPr>
        <w:t xml:space="preserve">“(1) Yıllık hesap dönemine ilişkin bildirilen verilerin denetimi, bu verilerin ara dönemlerde bildirilen veriler ile tutarlılığının denetimi de </w:t>
      </w:r>
      <w:proofErr w:type="gramStart"/>
      <w:r w:rsidRPr="00A97099">
        <w:rPr>
          <w:rFonts w:ascii="Times New Roman" w:eastAsia="Times New Roman" w:hAnsi="Times New Roman" w:cs="Times New Roman"/>
          <w:sz w:val="18"/>
          <w:szCs w:val="18"/>
          <w:lang w:eastAsia="tr-TR"/>
        </w:rPr>
        <w:t>dahil</w:t>
      </w:r>
      <w:proofErr w:type="gramEnd"/>
      <w:r w:rsidRPr="00A97099">
        <w:rPr>
          <w:rFonts w:ascii="Times New Roman" w:eastAsia="Times New Roman" w:hAnsi="Times New Roman" w:cs="Times New Roman"/>
          <w:sz w:val="18"/>
          <w:szCs w:val="18"/>
          <w:lang w:eastAsia="tr-TR"/>
        </w:rPr>
        <w:t>, denetçi tarafından KGK düzenlemelerine uygun olarak izleyen yılın beşinci ayının sonuna kadar tamamlanır.”</w:t>
      </w:r>
    </w:p>
    <w:p w:rsidR="00A97099" w:rsidRPr="00A97099" w:rsidRDefault="00A97099" w:rsidP="00A9709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97099">
        <w:rPr>
          <w:rFonts w:ascii="Times New Roman" w:eastAsia="Times New Roman" w:hAnsi="Times New Roman" w:cs="Times New Roman"/>
          <w:b/>
          <w:sz w:val="18"/>
          <w:szCs w:val="18"/>
          <w:lang w:eastAsia="tr-TR"/>
        </w:rPr>
        <w:t xml:space="preserve">MADDE 5 – </w:t>
      </w:r>
      <w:r w:rsidRPr="00A97099">
        <w:rPr>
          <w:rFonts w:ascii="Times New Roman" w:eastAsia="Times New Roman" w:hAnsi="Times New Roman" w:cs="Times New Roman"/>
          <w:sz w:val="18"/>
          <w:szCs w:val="18"/>
          <w:lang w:eastAsia="tr-TR"/>
        </w:rPr>
        <w:t>Aynı Yönetmeliğin 9 uncu maddesinin ikinci, altıncı ve yedinci fıkraları aşağıdaki şekilde değiştirilmiştir.</w:t>
      </w:r>
    </w:p>
    <w:p w:rsidR="00A97099" w:rsidRPr="00A97099" w:rsidRDefault="00A97099" w:rsidP="00A9709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97099">
        <w:rPr>
          <w:rFonts w:ascii="Times New Roman" w:eastAsia="Times New Roman" w:hAnsi="Times New Roman" w:cs="Times New Roman"/>
          <w:sz w:val="18"/>
          <w:szCs w:val="18"/>
          <w:lang w:eastAsia="tr-TR"/>
        </w:rPr>
        <w:t>“(2) Sistemin işletimi, Banka adına ve vereceği talimatlar doğrultusunda destek kuruluşları tarafından gerçekleştirilebilir. Destek kuruluşları, Sistemdeki bilgilerin gizliliğini korumakla yükümlüdür.”</w:t>
      </w:r>
    </w:p>
    <w:p w:rsidR="00A97099" w:rsidRPr="00A97099" w:rsidRDefault="00A97099" w:rsidP="00A9709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97099">
        <w:rPr>
          <w:rFonts w:ascii="Times New Roman" w:eastAsia="Times New Roman" w:hAnsi="Times New Roman" w:cs="Times New Roman"/>
          <w:sz w:val="18"/>
          <w:szCs w:val="18"/>
          <w:lang w:eastAsia="tr-TR"/>
        </w:rPr>
        <w:t xml:space="preserve">“(6) Sistem kullanıcıları, Sistemin genel ağ sitesi üzerinden elektronik imza oluşturma aracı ile veya Sistemde belirlenen güvenlik adımları izlenerek kayıt olarak aktif kullanıcı olur. Sistemin MERSİS </w:t>
      </w:r>
      <w:proofErr w:type="gramStart"/>
      <w:r w:rsidRPr="00A97099">
        <w:rPr>
          <w:rFonts w:ascii="Times New Roman" w:eastAsia="Times New Roman" w:hAnsi="Times New Roman" w:cs="Times New Roman"/>
          <w:sz w:val="18"/>
          <w:szCs w:val="18"/>
          <w:lang w:eastAsia="tr-TR"/>
        </w:rPr>
        <w:t>entegrasyonu</w:t>
      </w:r>
      <w:proofErr w:type="gramEnd"/>
      <w:r w:rsidRPr="00A97099">
        <w:rPr>
          <w:rFonts w:ascii="Times New Roman" w:eastAsia="Times New Roman" w:hAnsi="Times New Roman" w:cs="Times New Roman"/>
          <w:sz w:val="18"/>
          <w:szCs w:val="18"/>
          <w:lang w:eastAsia="tr-TR"/>
        </w:rPr>
        <w:t xml:space="preserve"> ile firma ön bilgileri dolu olarak getirilir.”</w:t>
      </w:r>
    </w:p>
    <w:p w:rsidR="00A97099" w:rsidRPr="00A97099" w:rsidRDefault="00A97099" w:rsidP="00A97099">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A97099">
        <w:rPr>
          <w:rFonts w:ascii="Times New Roman" w:eastAsia="Times New Roman" w:hAnsi="Times New Roman" w:cs="Times New Roman"/>
          <w:sz w:val="18"/>
          <w:szCs w:val="18"/>
          <w:lang w:eastAsia="tr-TR"/>
        </w:rPr>
        <w:t xml:space="preserve">“(7) Banka, Sisteme ilişkin bildirim ve denetim ile ilgili süreleri, destek hizmet kuruluşunu, kullanıcıları, bildirim usulünü, veri formunu, denetlenmesi gereken veri formu kalemlerini veya Sistem ile ilgili açıklama formunu gerektiğinde değiştirmeye ve özel hesap dönemi uygulayan firmalar, </w:t>
      </w:r>
      <w:proofErr w:type="spellStart"/>
      <w:r w:rsidRPr="00A97099">
        <w:rPr>
          <w:rFonts w:ascii="Times New Roman" w:eastAsia="Times New Roman" w:hAnsi="Times New Roman" w:cs="Times New Roman"/>
          <w:sz w:val="18"/>
          <w:szCs w:val="18"/>
          <w:lang w:eastAsia="tr-TR"/>
        </w:rPr>
        <w:t>acz</w:t>
      </w:r>
      <w:proofErr w:type="spellEnd"/>
      <w:r w:rsidRPr="00A97099">
        <w:rPr>
          <w:rFonts w:ascii="Times New Roman" w:eastAsia="Times New Roman" w:hAnsi="Times New Roman" w:cs="Times New Roman"/>
          <w:sz w:val="18"/>
          <w:szCs w:val="18"/>
          <w:lang w:eastAsia="tr-TR"/>
        </w:rPr>
        <w:t xml:space="preserve"> halindeki firmalar ile yönetim ve denetimi Tasarruf Mevduatı Sigorta Fonuna devredilen firmalar için durumlarının gerektirdiği uygulamaları tesis etmeye yetkilidir.”</w:t>
      </w:r>
      <w:proofErr w:type="gramEnd"/>
    </w:p>
    <w:p w:rsidR="00A97099" w:rsidRPr="00A97099" w:rsidRDefault="00A97099" w:rsidP="00A9709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A97099">
        <w:rPr>
          <w:rFonts w:ascii="Times New Roman" w:eastAsia="Times New Roman" w:hAnsi="Times New Roman" w:cs="Times New Roman"/>
          <w:b/>
          <w:sz w:val="18"/>
          <w:szCs w:val="18"/>
          <w:lang w:eastAsia="tr-TR"/>
        </w:rPr>
        <w:t xml:space="preserve">MADDE 6 – </w:t>
      </w:r>
      <w:r w:rsidRPr="00A97099">
        <w:rPr>
          <w:rFonts w:ascii="Times New Roman" w:eastAsia="Times New Roman" w:hAnsi="Times New Roman" w:cs="Times New Roman"/>
          <w:sz w:val="18"/>
          <w:szCs w:val="18"/>
          <w:lang w:eastAsia="tr-TR"/>
        </w:rPr>
        <w:t>Bu Yönetmelik yayımı tarihinde yürürlüğe girer.</w:t>
      </w:r>
    </w:p>
    <w:p w:rsidR="00A97099" w:rsidRPr="00A97099" w:rsidRDefault="00A97099" w:rsidP="00A97099">
      <w:pPr>
        <w:pStyle w:val="AralkYok"/>
        <w:ind w:firstLine="566"/>
        <w:rPr>
          <w:rFonts w:ascii="Times New Roman" w:hAnsi="Times New Roman" w:cs="Times New Roman"/>
          <w:sz w:val="20"/>
          <w:szCs w:val="20"/>
        </w:rPr>
      </w:pPr>
      <w:r w:rsidRPr="00A97099">
        <w:rPr>
          <w:rFonts w:ascii="Times New Roman" w:eastAsia="Times New Roman" w:hAnsi="Times New Roman" w:cs="Times New Roman"/>
          <w:b/>
          <w:sz w:val="18"/>
          <w:szCs w:val="18"/>
          <w:lang w:eastAsia="tr-TR"/>
        </w:rPr>
        <w:t xml:space="preserve">MADDE 7 – </w:t>
      </w:r>
      <w:r w:rsidRPr="00A97099">
        <w:rPr>
          <w:rFonts w:ascii="Times New Roman" w:eastAsia="Times New Roman" w:hAnsi="Times New Roman" w:cs="Times New Roman"/>
          <w:sz w:val="18"/>
          <w:szCs w:val="18"/>
          <w:lang w:eastAsia="tr-TR"/>
        </w:rPr>
        <w:t>Bu Yönetmelik hükümlerini Türkiye Cumhuriyet Merkez Bankası Başkanı yürütür.</w:t>
      </w:r>
      <w:bookmarkEnd w:id="0"/>
    </w:p>
    <w:sectPr w:rsidR="00A97099" w:rsidRPr="00A970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099"/>
    <w:rsid w:val="00793D17"/>
    <w:rsid w:val="00A97099"/>
    <w:rsid w:val="00BC26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CB813C-BA79-4C40-A8F0-3F4849877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semiHidden/>
    <w:unhideWhenUsed/>
    <w:rsid w:val="00A9709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A97099"/>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A97099"/>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A97099"/>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paragraph" w:styleId="AralkYok">
    <w:name w:val="No Spacing"/>
    <w:uiPriority w:val="1"/>
    <w:qFormat/>
    <w:rsid w:val="00A970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519</Words>
  <Characters>2959</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hakverdi</dc:creator>
  <cp:keywords/>
  <dc:description/>
  <cp:lastModifiedBy>hakverdi</cp:lastModifiedBy>
  <cp:revision>2</cp:revision>
  <dcterms:created xsi:type="dcterms:W3CDTF">2018-10-01T08:37:00Z</dcterms:created>
  <dcterms:modified xsi:type="dcterms:W3CDTF">2018-10-01T08:42:00Z</dcterms:modified>
</cp:coreProperties>
</file>